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455" w:tblpY="167"/>
        <w:tblOverlap w:val="never"/>
        <w:tblW w:w="3572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</w:tblGrid>
      <w:tr w:rsidR="004C1CC3" w:rsidTr="006B7581">
        <w:trPr>
          <w:trHeight w:val="855"/>
        </w:trPr>
        <w:tc>
          <w:tcPr>
            <w:tcW w:w="3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CC3" w:rsidRDefault="00B83EB0">
            <w:r>
              <w:rPr>
                <w:i/>
                <w:color w:val="808080"/>
              </w:rPr>
              <w:t xml:space="preserve">Data i miejscowość </w:t>
            </w:r>
          </w:p>
        </w:tc>
      </w:tr>
    </w:tbl>
    <w:p w:rsidR="00C92EBC" w:rsidRDefault="005E2802">
      <w:pPr>
        <w:tabs>
          <w:tab w:val="right" w:pos="9417"/>
        </w:tabs>
        <w:spacing w:after="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40000" cy="144000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2EB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9DA6E4" wp14:editId="471864A6">
            <wp:extent cx="1440000" cy="1472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C3" w:rsidRDefault="00B83EB0">
      <w:pPr>
        <w:tabs>
          <w:tab w:val="right" w:pos="9417"/>
        </w:tabs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E2802" w:rsidRDefault="005E2802" w:rsidP="00C92EBC">
      <w:pPr>
        <w:spacing w:after="391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CC3" w:rsidRPr="00C92EBC" w:rsidRDefault="00B83EB0" w:rsidP="00C92EBC">
      <w:pPr>
        <w:spacing w:after="391"/>
        <w:ind w:right="345"/>
        <w:jc w:val="center"/>
        <w:rPr>
          <w:sz w:val="32"/>
          <w:szCs w:val="32"/>
        </w:rPr>
      </w:pPr>
      <w:r w:rsidRPr="00C92EBC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4C1CC3" w:rsidRPr="005E2802" w:rsidRDefault="00B83EB0" w:rsidP="005E2802">
      <w:pPr>
        <w:spacing w:after="130" w:line="394" w:lineRule="auto"/>
        <w:ind w:right="8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nauczycieli uczniów biorących udział w </w:t>
      </w:r>
      <w:r w:rsidR="008710B7">
        <w:rPr>
          <w:rFonts w:ascii="Times New Roman" w:eastAsia="Times New Roman" w:hAnsi="Times New Roman" w:cs="Times New Roman"/>
          <w:sz w:val="24"/>
        </w:rPr>
        <w:t xml:space="preserve">II </w:t>
      </w:r>
      <w:r w:rsidR="00C92EBC">
        <w:rPr>
          <w:rFonts w:ascii="Times New Roman" w:eastAsia="Times New Roman" w:hAnsi="Times New Roman" w:cs="Times New Roman"/>
          <w:sz w:val="24"/>
        </w:rPr>
        <w:t>Konkursie Fotograficznym</w:t>
      </w:r>
      <w:r w:rsidR="005E28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dla dzieci  z klas I –</w:t>
      </w:r>
      <w:r w:rsidR="00C92EBC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 xml:space="preserve"> szkół podstawowych </w:t>
      </w:r>
      <w:r w:rsidRPr="00B83EB0">
        <w:rPr>
          <w:rFonts w:ascii="Times New Roman" w:eastAsia="Times New Roman" w:hAnsi="Times New Roman" w:cs="Times New Roman"/>
          <w:b/>
          <w:sz w:val="24"/>
        </w:rPr>
        <w:t>„</w:t>
      </w:r>
      <w:r w:rsidR="005E2802">
        <w:rPr>
          <w:rFonts w:ascii="Times New Roman" w:eastAsia="Times New Roman" w:hAnsi="Times New Roman" w:cs="Times New Roman"/>
          <w:b/>
          <w:sz w:val="24"/>
        </w:rPr>
        <w:t>Nadbużański Park Krajobrazowy w barwach jesieni</w:t>
      </w:r>
      <w:r w:rsidR="00C21774">
        <w:rPr>
          <w:rFonts w:ascii="Times New Roman" w:eastAsia="Times New Roman" w:hAnsi="Times New Roman" w:cs="Times New Roman"/>
          <w:b/>
          <w:sz w:val="24"/>
        </w:rPr>
        <w:t xml:space="preserve"> -</w:t>
      </w:r>
      <w:r w:rsidR="007A48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1774" w:rsidRPr="00C21774">
        <w:rPr>
          <w:rFonts w:ascii="Times New Roman" w:eastAsia="Times New Roman" w:hAnsi="Times New Roman" w:cs="Times New Roman"/>
          <w:b/>
          <w:sz w:val="24"/>
        </w:rPr>
        <w:t xml:space="preserve">Fascynujący Świat </w:t>
      </w:r>
      <w:r w:rsidR="007A48CB">
        <w:rPr>
          <w:rFonts w:ascii="Times New Roman" w:eastAsia="Times New Roman" w:hAnsi="Times New Roman" w:cs="Times New Roman"/>
          <w:b/>
          <w:sz w:val="24"/>
        </w:rPr>
        <w:t>Grzybów</w:t>
      </w:r>
      <w:r w:rsidRPr="00B83EB0">
        <w:rPr>
          <w:rFonts w:ascii="Times New Roman" w:eastAsia="Times New Roman" w:hAnsi="Times New Roman" w:cs="Times New Roman"/>
          <w:b/>
          <w:sz w:val="24"/>
        </w:rPr>
        <w:t>”</w:t>
      </w:r>
    </w:p>
    <w:p w:rsidR="00B83EB0" w:rsidRDefault="00B83EB0">
      <w:pPr>
        <w:spacing w:after="158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nauczyciela: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6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Nazwa szkoły i adres: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37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4C1CC3" w:rsidRDefault="00B83EB0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kontaktowego, e-mail nauczyciela: </w:t>
      </w:r>
    </w:p>
    <w:p w:rsidR="004C1CC3" w:rsidRDefault="00B83EB0">
      <w:pPr>
        <w:spacing w:after="25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C1CC3" w:rsidRDefault="00B83EB0" w:rsidP="00C92EBC">
      <w:pPr>
        <w:spacing w:after="130" w:line="360" w:lineRule="auto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Wyrażam zgodę na zbieranie i przetwarzanie przez </w:t>
      </w:r>
      <w:r w:rsidR="00C92EBC">
        <w:rPr>
          <w:rFonts w:ascii="Times New Roman" w:eastAsia="Times New Roman" w:hAnsi="Times New Roman" w:cs="Times New Roman"/>
          <w:sz w:val="24"/>
        </w:rPr>
        <w:t>Nadbużański Park Krajobrazowy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wchodzącego w skład Mazowieckiego Zespołu Parków Krajobrazowych, moich danych osobowych w postaci imienia i nazwiska, nazwy szkoły, którą reprezentuję, mojego adresu e-mail oraz numeru telefonu, do celów przeprowadzenia konkursu. Dane te będą przechowywane w celach archiwizacyjnych.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CC3" w:rsidRDefault="00B83EB0">
      <w:pPr>
        <w:spacing w:after="13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0" w:line="38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opublikowanie mojego wizerunku oraz imienia i nazwiska na stronach www organizatorów, w artykułach stanowiących sprawozdanie z przeprowadzenia konkursu materiałach promocyjno-reklamowych. Dane te będą przechowywane bezterminowo.   </w:t>
      </w:r>
    </w:p>
    <w:p w:rsidR="004C1CC3" w:rsidRDefault="00B83EB0">
      <w:pPr>
        <w:tabs>
          <w:tab w:val="center" w:pos="3208"/>
          <w:tab w:val="center" w:pos="6446"/>
        </w:tabs>
        <w:spacing w:after="11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TAK* </w:t>
      </w:r>
      <w:r>
        <w:rPr>
          <w:rFonts w:ascii="Times New Roman" w:eastAsia="Times New Roman" w:hAnsi="Times New Roman" w:cs="Times New Roman"/>
          <w:sz w:val="24"/>
        </w:rPr>
        <w:tab/>
        <w:t xml:space="preserve">NIE * </w:t>
      </w:r>
    </w:p>
    <w:p w:rsidR="00C92EBC" w:rsidRDefault="00C92EBC">
      <w:pPr>
        <w:spacing w:after="113"/>
        <w:ind w:left="22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C1CC3" w:rsidRDefault="00B83EB0">
      <w:pPr>
        <w:spacing w:after="113"/>
        <w:ind w:left="22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4C1CC3" w:rsidRDefault="00B83EB0">
      <w:pPr>
        <w:spacing w:after="102"/>
        <w:ind w:left="679" w:right="4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4C1CC3" w:rsidRDefault="00B83EB0">
      <w:pPr>
        <w:numPr>
          <w:ilvl w:val="0"/>
          <w:numId w:val="1"/>
        </w:numPr>
        <w:spacing w:after="34" w:line="363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z siedzibą w Otwocku, ul. Sułkowskiego 11, kod 05-400 Otwock, reprezentowany przez Dyrektora, tel.:(22) 779 26 94. </w:t>
      </w:r>
    </w:p>
    <w:p w:rsidR="004C1CC3" w:rsidRDefault="00B83EB0">
      <w:pPr>
        <w:numPr>
          <w:ilvl w:val="0"/>
          <w:numId w:val="1"/>
        </w:numPr>
        <w:spacing w:after="31" w:line="362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Kontakt z Inspektorem Ochrony Danych w Mazowieckim Zespole Parków Krajobrazowych możliwy jest pod numerem tel. 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 w:rsidP="00B83EB0">
      <w:pPr>
        <w:numPr>
          <w:ilvl w:val="0"/>
          <w:numId w:val="1"/>
        </w:numPr>
        <w:spacing w:after="129" w:line="36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ucznia w </w:t>
      </w:r>
      <w:r w:rsidR="008710B7">
        <w:rPr>
          <w:rFonts w:ascii="Times New Roman" w:eastAsia="Times New Roman" w:hAnsi="Times New Roman" w:cs="Times New Roman"/>
          <w:sz w:val="18"/>
        </w:rPr>
        <w:t xml:space="preserve">II </w:t>
      </w:r>
      <w:r>
        <w:rPr>
          <w:rFonts w:ascii="Times New Roman" w:eastAsia="Times New Roman" w:hAnsi="Times New Roman" w:cs="Times New Roman"/>
          <w:sz w:val="18"/>
        </w:rPr>
        <w:t>Konkursie Fotograficznym „</w:t>
      </w:r>
      <w:r w:rsidR="005E2802">
        <w:rPr>
          <w:rFonts w:ascii="Times New Roman" w:eastAsia="Times New Roman" w:hAnsi="Times New Roman" w:cs="Times New Roman"/>
          <w:sz w:val="18"/>
        </w:rPr>
        <w:t>Nadbużański Park Krajobrazowy w barwach jesieni</w:t>
      </w:r>
      <w:r w:rsidR="00C21774">
        <w:rPr>
          <w:rFonts w:ascii="Times New Roman" w:eastAsia="Times New Roman" w:hAnsi="Times New Roman" w:cs="Times New Roman"/>
          <w:sz w:val="18"/>
        </w:rPr>
        <w:t xml:space="preserve"> -</w:t>
      </w:r>
      <w:r w:rsidR="007A48CB">
        <w:rPr>
          <w:rFonts w:ascii="Times New Roman" w:eastAsia="Times New Roman" w:hAnsi="Times New Roman" w:cs="Times New Roman"/>
          <w:sz w:val="18"/>
        </w:rPr>
        <w:t xml:space="preserve"> </w:t>
      </w:r>
      <w:r w:rsidR="00C21774" w:rsidRPr="00C21774">
        <w:rPr>
          <w:rFonts w:ascii="Times New Roman" w:eastAsia="Times New Roman" w:hAnsi="Times New Roman" w:cs="Times New Roman"/>
          <w:sz w:val="18"/>
        </w:rPr>
        <w:t xml:space="preserve">Fascynujący Świat </w:t>
      </w:r>
      <w:r w:rsidR="007A48CB">
        <w:rPr>
          <w:rFonts w:ascii="Times New Roman" w:eastAsia="Times New Roman" w:hAnsi="Times New Roman" w:cs="Times New Roman"/>
          <w:sz w:val="18"/>
        </w:rPr>
        <w:t>Grzybów</w:t>
      </w:r>
      <w:r w:rsidR="00C21774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”. </w:t>
      </w:r>
    </w:p>
    <w:p w:rsidR="004C1CC3" w:rsidRDefault="00B83EB0">
      <w:pPr>
        <w:numPr>
          <w:ilvl w:val="0"/>
          <w:numId w:val="1"/>
        </w:numPr>
        <w:spacing w:after="0" w:line="377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4C1CC3" w:rsidRDefault="00B83EB0">
      <w:pPr>
        <w:numPr>
          <w:ilvl w:val="0"/>
          <w:numId w:val="1"/>
        </w:numPr>
        <w:spacing w:after="126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nadzorczego, tj. do Prezesa Urzędu Ochrony Danych Osobowych. </w:t>
      </w:r>
    </w:p>
    <w:p w:rsidR="004C1CC3" w:rsidRDefault="00B83EB0" w:rsidP="00C92EBC">
      <w:pPr>
        <w:numPr>
          <w:ilvl w:val="0"/>
          <w:numId w:val="1"/>
        </w:numPr>
        <w:spacing w:after="8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  <w:r w:rsidRPr="00C92EBC">
        <w:rPr>
          <w:rFonts w:ascii="Times New Roman" w:eastAsia="Times New Roman" w:hAnsi="Times New Roman" w:cs="Times New Roman"/>
          <w:sz w:val="18"/>
        </w:rPr>
        <w:t xml:space="preserve"> </w:t>
      </w:r>
    </w:p>
    <w:p w:rsidR="004C1CC3" w:rsidRDefault="00B83EB0">
      <w:pPr>
        <w:numPr>
          <w:ilvl w:val="0"/>
          <w:numId w:val="1"/>
        </w:numPr>
        <w:spacing w:after="0" w:line="40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4C1CC3" w:rsidRDefault="00B83EB0">
      <w:pPr>
        <w:numPr>
          <w:ilvl w:val="0"/>
          <w:numId w:val="1"/>
        </w:numPr>
        <w:spacing w:after="12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4C1CC3" w:rsidRDefault="00B83EB0">
      <w:pPr>
        <w:numPr>
          <w:ilvl w:val="0"/>
          <w:numId w:val="1"/>
        </w:numPr>
        <w:spacing w:after="0" w:line="401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4C1CC3" w:rsidRDefault="00B83EB0">
      <w:pPr>
        <w:numPr>
          <w:ilvl w:val="0"/>
          <w:numId w:val="1"/>
        </w:numPr>
        <w:spacing w:after="0" w:line="399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z instrukcją kancelaryjną obowiązującą u Administratora.  </w:t>
      </w:r>
    </w:p>
    <w:p w:rsidR="004C1CC3" w:rsidRDefault="00B83EB0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* Zakreślić wybraną odpowiedź. </w:t>
      </w:r>
    </w:p>
    <w:p w:rsidR="004C1CC3" w:rsidRDefault="00B83EB0">
      <w:pPr>
        <w:spacing w:after="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C1CC3" w:rsidRDefault="00B83EB0">
      <w:pPr>
        <w:spacing w:after="4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pStyle w:val="Nagwek1"/>
        <w:tabs>
          <w:tab w:val="center" w:pos="3146"/>
        </w:tabs>
      </w:pPr>
      <w:r>
        <w:rPr>
          <w:rFonts w:ascii="Times New Roman" w:eastAsia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</w:rPr>
        <w:tab/>
      </w:r>
      <w:r>
        <w:t xml:space="preserve">Podpis nauczyciela </w:t>
      </w:r>
      <w:r>
        <w:rPr>
          <w:sz w:val="22"/>
        </w:rPr>
        <w:t xml:space="preserve"> </w:t>
      </w:r>
    </w:p>
    <w:p w:rsidR="004C1CC3" w:rsidRDefault="00B83EB0">
      <w:pPr>
        <w:spacing w:after="151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1CC3" w:rsidRDefault="00B83EB0" w:rsidP="001845B7">
      <w:pPr>
        <w:spacing w:after="99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4C1CC3">
      <w:pgSz w:w="11906" w:h="16838"/>
      <w:pgMar w:top="620" w:right="1073" w:bottom="8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DAE"/>
    <w:multiLevelType w:val="hybridMultilevel"/>
    <w:tmpl w:val="060A020A"/>
    <w:lvl w:ilvl="0" w:tplc="892ABB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2F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AEA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A5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2C6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69F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C7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8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86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C3"/>
    <w:rsid w:val="00096583"/>
    <w:rsid w:val="001845B7"/>
    <w:rsid w:val="004C1CC3"/>
    <w:rsid w:val="005E2802"/>
    <w:rsid w:val="006B7581"/>
    <w:rsid w:val="007A48CB"/>
    <w:rsid w:val="008710B7"/>
    <w:rsid w:val="00B83EB0"/>
    <w:rsid w:val="00C21774"/>
    <w:rsid w:val="00C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B036"/>
  <w15:docId w15:val="{D5DF9E58-7D02-4E4F-8073-F518EEA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outlineLvl w:val="0"/>
    </w:pPr>
    <w:rPr>
      <w:rFonts w:ascii="Calibri" w:eastAsia="Calibri" w:hAnsi="Calibri" w:cs="Calibri"/>
      <w:i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17</cp:revision>
  <cp:lastPrinted>2021-09-01T07:27:00Z</cp:lastPrinted>
  <dcterms:created xsi:type="dcterms:W3CDTF">2021-09-01T07:01:00Z</dcterms:created>
  <dcterms:modified xsi:type="dcterms:W3CDTF">2022-08-24T07:32:00Z</dcterms:modified>
</cp:coreProperties>
</file>